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E5" w:rsidRDefault="00E259E5">
      <w:pPr>
        <w:widowControl/>
        <w:jc w:val="center"/>
        <w:rPr>
          <w:sz w:val="2"/>
        </w:rPr>
      </w:pPr>
    </w:p>
    <w:p w:rsidR="00E259E5" w:rsidRDefault="00EE4A87">
      <w:pPr>
        <w:jc w:val="center"/>
      </w:pPr>
      <w:r>
        <w:rPr>
          <w:b/>
          <w:bCs/>
          <w:sz w:val="28"/>
          <w:szCs w:val="28"/>
        </w:rPr>
        <w:t xml:space="preserve">Выборы депутатов Совета депутатов Чернянского муниципального </w:t>
      </w:r>
    </w:p>
    <w:p w:rsidR="00E259E5" w:rsidRDefault="00EE4A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округа Белгородской области первого созыва</w:t>
      </w:r>
    </w:p>
    <w:p w:rsidR="00E259E5" w:rsidRDefault="00EE4A87">
      <w:pPr>
        <w:pStyle w:val="af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E259E5" w:rsidRDefault="00E259E5">
      <w:pPr>
        <w:pStyle w:val="aff9"/>
        <w:jc w:val="center"/>
        <w:rPr>
          <w:rFonts w:ascii="Times New Roman" w:hAnsi="Times New Roman" w:cs="Times New Roman"/>
          <w:sz w:val="28"/>
          <w:szCs w:val="28"/>
        </w:rPr>
      </w:pPr>
    </w:p>
    <w:p w:rsidR="00E259E5" w:rsidRDefault="00EE4A87">
      <w:pPr>
        <w:widowControl/>
        <w:jc w:val="center"/>
        <w:rPr>
          <w:b/>
          <w:lang w:val="en-US"/>
        </w:rPr>
      </w:pPr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875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2.1pt;height:56.9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4145" r:id="rId8"/>
        </w:object>
      </w:r>
    </w:p>
    <w:p w:rsidR="00E259E5" w:rsidRDefault="00E259E5">
      <w:pPr>
        <w:widowControl/>
        <w:rPr>
          <w:rFonts w:ascii="Times New Roman CYR" w:hAnsi="Times New Roman CYR"/>
          <w:b/>
        </w:rPr>
      </w:pPr>
    </w:p>
    <w:p w:rsidR="00E259E5" w:rsidRDefault="00EE4A87"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</w:p>
    <w:p w:rsidR="00E259E5" w:rsidRDefault="00EE4A87"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>ИЗБИРАТЕЛЬНАЯ КОМИССИЯ</w:t>
      </w:r>
    </w:p>
    <w:p w:rsidR="00E259E5" w:rsidRDefault="00E259E5">
      <w:pPr>
        <w:jc w:val="center"/>
        <w:rPr>
          <w:sz w:val="28"/>
          <w:lang w:eastAsia="zh-CN"/>
        </w:rPr>
      </w:pPr>
    </w:p>
    <w:p w:rsidR="00E259E5" w:rsidRDefault="00EE4A87">
      <w:pPr>
        <w:jc w:val="center"/>
        <w:rPr>
          <w:b/>
          <w:spacing w:val="60"/>
          <w:sz w:val="32"/>
          <w:lang w:eastAsia="zh-CN"/>
        </w:rPr>
      </w:pPr>
      <w:r>
        <w:rPr>
          <w:b/>
          <w:spacing w:val="60"/>
          <w:sz w:val="32"/>
          <w:lang w:eastAsia="zh-CN"/>
        </w:rPr>
        <w:t>ПОСТАНОВЛЕНИЕ</w:t>
      </w:r>
    </w:p>
    <w:p w:rsidR="00E259E5" w:rsidRDefault="00E259E5">
      <w:pPr>
        <w:jc w:val="center"/>
        <w:rPr>
          <w:sz w:val="27"/>
          <w:szCs w:val="27"/>
          <w:lang w:eastAsia="zh-CN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E259E5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E4A87"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259E5">
            <w:pPr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E4A87">
            <w:pPr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>№ 71/604-1</w:t>
            </w:r>
          </w:p>
        </w:tc>
      </w:tr>
    </w:tbl>
    <w:p w:rsidR="00E259E5" w:rsidRDefault="00EE4A87">
      <w:pPr>
        <w:jc w:val="center"/>
        <w:rPr>
          <w:sz w:val="28"/>
        </w:rPr>
      </w:pPr>
      <w:r>
        <w:rPr>
          <w:sz w:val="28"/>
          <w:lang w:eastAsia="zh-CN"/>
        </w:rPr>
        <w:t>п. Чернянка</w:t>
      </w:r>
    </w:p>
    <w:p w:rsidR="00E259E5" w:rsidRDefault="00EE4A87">
      <w:pPr>
        <w:jc w:val="center"/>
        <w:rPr>
          <w:i/>
          <w:sz w:val="28"/>
          <w:lang w:eastAsia="zh-CN"/>
        </w:rPr>
      </w:pPr>
      <w:r>
        <w:rPr>
          <w:i/>
          <w:lang w:eastAsia="zh-CN"/>
        </w:rPr>
        <w:t>(место проведения)</w:t>
      </w:r>
    </w:p>
    <w:p w:rsidR="00E259E5" w:rsidRDefault="00E259E5">
      <w:pPr>
        <w:pStyle w:val="25"/>
        <w:rPr>
          <w:sz w:val="27"/>
          <w:szCs w:val="27"/>
        </w:rPr>
      </w:pPr>
    </w:p>
    <w:p w:rsidR="00E259E5" w:rsidRDefault="00EE4A87">
      <w:pPr>
        <w:pStyle w:val="25"/>
        <w:ind w:right="3969"/>
      </w:pPr>
      <w:r>
        <w:rPr>
          <w:szCs w:val="28"/>
        </w:rPr>
        <w:t xml:space="preserve">Об установлении общих результатов выборов депутатов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</w:p>
    <w:p w:rsidR="00E259E5" w:rsidRDefault="00E259E5">
      <w:pPr>
        <w:pStyle w:val="BodyText21"/>
        <w:widowControl/>
        <w:tabs>
          <w:tab w:val="left" w:pos="5387"/>
          <w:tab w:val="left" w:pos="7088"/>
          <w:tab w:val="left" w:pos="7797"/>
          <w:tab w:val="left" w:pos="8080"/>
        </w:tabs>
        <w:ind w:right="3401"/>
        <w:rPr>
          <w:b/>
          <w:szCs w:val="28"/>
        </w:rPr>
      </w:pPr>
    </w:p>
    <w:p w:rsidR="00E259E5" w:rsidRDefault="00EE4A87">
      <w:pPr>
        <w:pStyle w:val="aff8"/>
        <w:spacing w:line="288" w:lineRule="auto"/>
        <w:ind w:firstLine="709"/>
        <w:jc w:val="both"/>
        <w:rPr>
          <w:bCs/>
          <w:szCs w:val="28"/>
        </w:rPr>
      </w:pPr>
      <w:r>
        <w:rPr>
          <w:b w:val="0"/>
          <w:szCs w:val="28"/>
        </w:rPr>
        <w:t xml:space="preserve">В соответствии со статьями 30, 94, 94.1 Избирательного кодекса Белгородской области, на основании </w:t>
      </w:r>
      <w:r>
        <w:rPr>
          <w:bCs/>
          <w:color w:val="000000"/>
          <w:szCs w:val="28"/>
        </w:rPr>
        <w:t>первых экземпляров протоколов окружных избирательных комиссий одноманд</w:t>
      </w:r>
      <w:r>
        <w:rPr>
          <w:bCs/>
          <w:color w:val="000000"/>
          <w:szCs w:val="28"/>
        </w:rPr>
        <w:t>атных избирательных округов № 1-9 о результатах выборов депутатов Совета депутатов Чернянского муниципального округа первого созыва по одномандатным избирательным округам,</w:t>
      </w:r>
      <w:r>
        <w:rPr>
          <w:b w:val="0"/>
          <w:szCs w:val="28"/>
        </w:rPr>
        <w:t xml:space="preserve"> а также на основании постановлений Чернянской территориальной избирательной комиссии</w:t>
      </w:r>
      <w:r>
        <w:rPr>
          <w:b w:val="0"/>
          <w:szCs w:val="28"/>
        </w:rPr>
        <w:t xml:space="preserve"> с полномочиями окружной избирательной комиссии о признании кандидатов избранными по девяти одномандатным избирательным округам, первого экземпляра протокола Чернянской территориальной избирательной комиссии о результатах выборов депутатов Совета депутатов</w:t>
      </w:r>
      <w:r>
        <w:rPr>
          <w:b w:val="0"/>
          <w:szCs w:val="28"/>
        </w:rPr>
        <w:t xml:space="preserve"> Чернянского муниципального округа Белгородской области первого созыва по единому избирательному округу, постановления Чернянской территориальной избирательной комиссии от 15 сентября 2025 года № 71/602-1 «О результатах выборов депутатов Совета депутатов Ч</w:t>
      </w:r>
      <w:r>
        <w:rPr>
          <w:b w:val="0"/>
          <w:szCs w:val="28"/>
        </w:rPr>
        <w:t xml:space="preserve">ернянского муниципального округа первого созыва по единому избирательному округу», Чернянская территориальная избирательная комиссия </w:t>
      </w:r>
      <w:r>
        <w:rPr>
          <w:bCs/>
          <w:szCs w:val="28"/>
        </w:rPr>
        <w:t>постановляет:</w:t>
      </w:r>
    </w:p>
    <w:p w:rsidR="00E259E5" w:rsidRDefault="00EE4A8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Признать выборы депутатов Совета депутатов Чернянского муниципального округа Белгородской области первого </w:t>
      </w:r>
      <w:r>
        <w:rPr>
          <w:sz w:val="28"/>
          <w:szCs w:val="28"/>
        </w:rPr>
        <w:t xml:space="preserve">созыва </w:t>
      </w:r>
      <w:r>
        <w:rPr>
          <w:sz w:val="28"/>
          <w:szCs w:val="28"/>
        </w:rPr>
        <w:lastRenderedPageBreak/>
        <w:t>состоявшимися, а результаты выборов действительными.</w:t>
      </w:r>
    </w:p>
    <w:p w:rsidR="00E259E5" w:rsidRDefault="00EE4A87">
      <w:pPr>
        <w:pStyle w:val="ConsNormal"/>
        <w:widowControl/>
        <w:spacing w:line="288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в Совет депутатов Чернянского муниципального округа Белгородской области первого созыва избрано 20 депутатов: 11 – по единому избирательному округу и 9 – по одномандатным избира</w:t>
      </w:r>
      <w:r>
        <w:rPr>
          <w:rFonts w:ascii="Times New Roman" w:hAnsi="Times New Roman"/>
          <w:sz w:val="28"/>
          <w:szCs w:val="28"/>
        </w:rPr>
        <w:t>тельным округам (список избранных депутатов прилагается).</w:t>
      </w:r>
    </w:p>
    <w:p w:rsidR="00E259E5" w:rsidRDefault="00EE4A87">
      <w:pPr>
        <w:pStyle w:val="ConsNormal"/>
        <w:widowControl/>
        <w:spacing w:line="288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Направить настоящее постановление для опубликования в районную  газете «Приосколье», в Избирательную комиссию Белгородской области и разместить в сети Интернет  на официальной странице Чернянской</w:t>
      </w:r>
      <w:r>
        <w:rPr>
          <w:rFonts w:ascii="Times New Roman" w:hAnsi="Times New Roman"/>
          <w:sz w:val="28"/>
          <w:szCs w:val="28"/>
        </w:rPr>
        <w:t xml:space="preserve">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комиссия».</w:t>
      </w:r>
    </w:p>
    <w:p w:rsidR="00E259E5" w:rsidRDefault="00EE4A87">
      <w:pPr>
        <w:pStyle w:val="ConsNormal"/>
        <w:widowControl/>
        <w:spacing w:line="288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Контроль за исполнением настоящего постановления возложить на секрета</w:t>
      </w:r>
      <w:r>
        <w:rPr>
          <w:rFonts w:ascii="Times New Roman" w:hAnsi="Times New Roman"/>
          <w:sz w:val="28"/>
          <w:szCs w:val="28"/>
        </w:rPr>
        <w:t>ря Чернянской территориальной избирательной комиссии С.С.Стрекозову.</w:t>
      </w:r>
    </w:p>
    <w:p w:rsidR="00E259E5" w:rsidRDefault="00E259E5">
      <w:pPr>
        <w:pStyle w:val="FR1"/>
        <w:spacing w:line="276" w:lineRule="auto"/>
        <w:ind w:firstLine="709"/>
        <w:jc w:val="both"/>
        <w:rPr>
          <w:rFonts w:ascii="Times New Roman" w:hAnsi="Times New Roman"/>
          <w:szCs w:val="28"/>
        </w:rPr>
      </w:pPr>
    </w:p>
    <w:p w:rsidR="00E259E5" w:rsidRDefault="00E259E5">
      <w:pPr>
        <w:pStyle w:val="FR1"/>
        <w:spacing w:line="276" w:lineRule="auto"/>
        <w:ind w:firstLine="709"/>
        <w:jc w:val="both"/>
        <w:rPr>
          <w:rFonts w:ascii="Times New Roman" w:hAnsi="Times New Roman"/>
        </w:rPr>
      </w:pPr>
    </w:p>
    <w:p w:rsidR="00E259E5" w:rsidRDefault="00E259E5">
      <w:pPr>
        <w:pStyle w:val="FR1"/>
        <w:spacing w:line="276" w:lineRule="auto"/>
        <w:ind w:firstLine="709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644"/>
      </w:tblGrid>
      <w:tr w:rsidR="00E259E5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E4A87">
            <w:pPr>
              <w:ind w:right="142" w:firstLine="567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 w:val="28"/>
                <w:szCs w:val="28"/>
              </w:rPr>
              <w:t>Председатель</w:t>
            </w:r>
          </w:p>
          <w:p w:rsidR="00E259E5" w:rsidRDefault="00EE4A87">
            <w:pPr>
              <w:ind w:right="142" w:firstLine="567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 w:val="28"/>
                <w:szCs w:val="28"/>
                <w:lang w:eastAsia="en-US"/>
              </w:rPr>
              <w:t>Чернянской территориальной избирательной комиссии</w:t>
            </w:r>
          </w:p>
        </w:tc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E259E5" w:rsidRDefault="00EE4A87">
            <w:pPr>
              <w:pStyle w:val="aff6"/>
              <w:ind w:right="142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Cs w:val="28"/>
              </w:rPr>
              <w:t>И.А. Беланова</w:t>
            </w:r>
          </w:p>
        </w:tc>
      </w:tr>
      <w:tr w:rsidR="00E259E5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259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E259E5" w:rsidRDefault="00E259E5">
            <w:pPr>
              <w:pStyle w:val="aff6"/>
              <w:ind w:left="3719" w:hanging="2727"/>
              <w:jc w:val="right"/>
              <w:rPr>
                <w:rFonts w:ascii="Liberation Serif" w:hAnsi="Liberation Serif" w:cs="Liberation Serif"/>
                <w:szCs w:val="28"/>
              </w:rPr>
            </w:pPr>
          </w:p>
        </w:tc>
      </w:tr>
      <w:tr w:rsidR="00E259E5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59E5" w:rsidRDefault="00EE4A87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 w:val="28"/>
                <w:szCs w:val="28"/>
              </w:rPr>
              <w:t>Секретарь</w:t>
            </w:r>
          </w:p>
          <w:p w:rsidR="00E259E5" w:rsidRDefault="00EE4A87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 w:val="28"/>
                <w:szCs w:val="28"/>
                <w:lang w:eastAsia="en-US"/>
              </w:rPr>
              <w:t>Чернянской территориальной избирательной комиссии</w:t>
            </w:r>
          </w:p>
        </w:tc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E259E5" w:rsidRDefault="00EE4A87">
            <w:pPr>
              <w:pStyle w:val="aff6"/>
              <w:ind w:left="3719" w:hanging="2727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zCs w:val="28"/>
              </w:rPr>
              <w:t>С.С. Стрекозова</w:t>
            </w:r>
          </w:p>
        </w:tc>
      </w:tr>
    </w:tbl>
    <w:p w:rsidR="00E259E5" w:rsidRDefault="00E259E5">
      <w:pPr>
        <w:pStyle w:val="FR1"/>
        <w:spacing w:line="276" w:lineRule="auto"/>
        <w:ind w:firstLine="709"/>
        <w:jc w:val="both"/>
        <w:rPr>
          <w:rFonts w:ascii="Times New Roman" w:hAnsi="Times New Roman"/>
          <w:szCs w:val="28"/>
        </w:rPr>
      </w:pPr>
    </w:p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259E5"/>
    <w:p w:rsidR="00E259E5" w:rsidRDefault="00EE4A87">
      <w:pPr>
        <w:ind w:left="4536" w:right="-1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E259E5" w:rsidRDefault="00EE4A87">
      <w:pPr>
        <w:ind w:left="4536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</w:p>
    <w:p w:rsidR="00E259E5" w:rsidRDefault="00EE4A87">
      <w:pPr>
        <w:ind w:left="4536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Чернянской территориальной </w:t>
      </w:r>
    </w:p>
    <w:p w:rsidR="00E259E5" w:rsidRDefault="00EE4A87">
      <w:pPr>
        <w:ind w:left="4536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избирательной комиссии </w:t>
      </w:r>
    </w:p>
    <w:p w:rsidR="00E259E5" w:rsidRDefault="00EE4A87">
      <w:pPr>
        <w:ind w:left="4536" w:right="-1"/>
        <w:jc w:val="center"/>
        <w:rPr>
          <w:sz w:val="24"/>
          <w:szCs w:val="24"/>
        </w:rPr>
      </w:pPr>
      <w:r>
        <w:rPr>
          <w:sz w:val="24"/>
          <w:szCs w:val="24"/>
        </w:rPr>
        <w:t>от 15 сентября 2025 года № 71/604-1</w:t>
      </w:r>
    </w:p>
    <w:p w:rsidR="00E259E5" w:rsidRDefault="00E259E5">
      <w:pPr>
        <w:jc w:val="both"/>
      </w:pPr>
    </w:p>
    <w:p w:rsidR="00E259E5" w:rsidRDefault="00EE4A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</w:t>
      </w:r>
    </w:p>
    <w:p w:rsidR="00E259E5" w:rsidRDefault="00EE4A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ИЗБРАННЫХ ДЕПУТАТОВ СОВЕТА ДЕПУТАТОВ ЧЕРНЯНСКОГО МУНИЦИПАЛЬНОГО ОКРУГА БЕЛГОРОДСКОЙ ОБЛАСТИ </w:t>
      </w:r>
    </w:p>
    <w:p w:rsidR="00E259E5" w:rsidRDefault="00EE4A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ПЕРВОГО СОЗЫВА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 единому избирательному округу</w:t>
      </w:r>
    </w:p>
    <w:p w:rsidR="00E259E5" w:rsidRDefault="00E259E5">
      <w:pPr>
        <w:jc w:val="center"/>
        <w:rPr>
          <w:b/>
          <w:bCs/>
          <w:sz w:val="24"/>
          <w:szCs w:val="24"/>
        </w:rPr>
      </w:pPr>
    </w:p>
    <w:p w:rsidR="00E259E5" w:rsidRDefault="00E259E5">
      <w:pPr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Чернянское местное отделение Всероссийской политической партии </w:t>
      </w:r>
    </w:p>
    <w:p w:rsidR="00E259E5" w:rsidRDefault="00EE4A87">
      <w:pPr>
        <w:jc w:val="center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«ЕДИНАЯ РОССИЯ»</w:t>
      </w:r>
    </w:p>
    <w:p w:rsidR="00E259E5" w:rsidRDefault="00E259E5">
      <w:pPr>
        <w:jc w:val="center"/>
        <w:rPr>
          <w:b/>
          <w:bCs/>
          <w:sz w:val="24"/>
          <w:szCs w:val="24"/>
        </w:rPr>
      </w:pPr>
    </w:p>
    <w:p w:rsidR="00E259E5" w:rsidRDefault="00EE4A87">
      <w:pPr>
        <w:pStyle w:val="ac"/>
        <w:numPr>
          <w:ilvl w:val="0"/>
          <w:numId w:val="7"/>
        </w:numPr>
        <w:ind w:firstLine="1843"/>
      </w:pPr>
      <w:r>
        <w:rPr>
          <w:b/>
          <w:bCs/>
          <w:iCs/>
          <w:sz w:val="24"/>
          <w:szCs w:val="24"/>
        </w:rPr>
        <w:t>Чуб Марина Владимировна</w:t>
      </w:r>
    </w:p>
    <w:p w:rsidR="00E259E5" w:rsidRDefault="00EE4A87">
      <w:pPr>
        <w:pStyle w:val="ac"/>
        <w:numPr>
          <w:ilvl w:val="0"/>
          <w:numId w:val="7"/>
        </w:numPr>
        <w:ind w:firstLine="1843"/>
      </w:pPr>
      <w:r>
        <w:rPr>
          <w:b/>
          <w:bCs/>
          <w:iCs/>
          <w:sz w:val="24"/>
          <w:szCs w:val="24"/>
        </w:rPr>
        <w:t>Овчаров Анатолий Николаевич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Симонов Михаил Иванович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Марченко Александр Викторович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Соловьев Олег Константинович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Князев Михаил Юрьевич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Сидоров Сергей Николаевич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Калинин Егор Иванович</w:t>
      </w:r>
    </w:p>
    <w:p w:rsidR="00E259E5" w:rsidRDefault="00EE4A87">
      <w:pPr>
        <w:pStyle w:val="ac"/>
        <w:numPr>
          <w:ilvl w:val="0"/>
          <w:numId w:val="7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Чолинец Мария Михайловна</w:t>
      </w:r>
    </w:p>
    <w:p w:rsidR="00E259E5" w:rsidRDefault="00E259E5">
      <w:pPr>
        <w:jc w:val="both"/>
        <w:rPr>
          <w:b/>
          <w:bCs/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Белгородское региональное отделение политической партии </w:t>
      </w:r>
    </w:p>
    <w:p w:rsidR="00E259E5" w:rsidRDefault="00EE4A87">
      <w:pPr>
        <w:jc w:val="center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ЛДПР – Либерально-демократической партии России</w:t>
      </w:r>
    </w:p>
    <w:p w:rsidR="00E259E5" w:rsidRDefault="00E259E5">
      <w:pPr>
        <w:jc w:val="center"/>
        <w:rPr>
          <w:b/>
          <w:bCs/>
          <w:sz w:val="24"/>
          <w:szCs w:val="24"/>
        </w:rPr>
      </w:pPr>
    </w:p>
    <w:p w:rsidR="00E259E5" w:rsidRDefault="00EE4A87">
      <w:pPr>
        <w:pStyle w:val="ac"/>
        <w:numPr>
          <w:ilvl w:val="0"/>
          <w:numId w:val="8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Башкатова Марина Александровна</w:t>
      </w:r>
    </w:p>
    <w:p w:rsidR="00E259E5" w:rsidRDefault="00EE4A87">
      <w:pPr>
        <w:pStyle w:val="ac"/>
        <w:numPr>
          <w:ilvl w:val="0"/>
          <w:numId w:val="8"/>
        </w:numPr>
        <w:ind w:firstLine="1843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>Шапорова Галина Федоровна</w:t>
      </w:r>
    </w:p>
    <w:p w:rsidR="00E259E5" w:rsidRDefault="00E259E5">
      <w:pPr>
        <w:jc w:val="both"/>
        <w:rPr>
          <w:b/>
          <w:bCs/>
          <w:sz w:val="24"/>
          <w:szCs w:val="24"/>
        </w:rPr>
      </w:pPr>
    </w:p>
    <w:p w:rsidR="00E259E5" w:rsidRDefault="00E259E5">
      <w:pPr>
        <w:spacing w:line="264" w:lineRule="auto"/>
        <w:rPr>
          <w:sz w:val="24"/>
          <w:szCs w:val="24"/>
        </w:rPr>
      </w:pPr>
    </w:p>
    <w:p w:rsidR="00E259E5" w:rsidRDefault="00EE4A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одномандатным избирательным округам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Чернян</w:t>
      </w:r>
      <w:r>
        <w:rPr>
          <w:b/>
          <w:bCs/>
          <w:iCs/>
          <w:sz w:val="24"/>
          <w:szCs w:val="24"/>
        </w:rPr>
        <w:t>ский одномандатный избирательный округ № 1</w:t>
      </w:r>
    </w:p>
    <w:p w:rsidR="00E259E5" w:rsidRDefault="00E259E5">
      <w:pPr>
        <w:jc w:val="both"/>
        <w:rPr>
          <w:bCs/>
          <w:iCs/>
          <w:sz w:val="24"/>
          <w:szCs w:val="24"/>
        </w:rPr>
      </w:pPr>
    </w:p>
    <w:p w:rsidR="00E259E5" w:rsidRDefault="00EE4A87">
      <w:pPr>
        <w:ind w:firstLine="709"/>
        <w:jc w:val="center"/>
        <w:rPr>
          <w:bCs/>
          <w:iCs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6773545</wp:posOffset>
                </wp:positionH>
                <wp:positionV relativeFrom="paragraph">
                  <wp:posOffset>377825</wp:posOffset>
                </wp:positionV>
                <wp:extent cx="323850" cy="323850"/>
                <wp:effectExtent l="0" t="0" r="0" b="0"/>
                <wp:wrapNone/>
                <wp:docPr id="2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3849" cy="3238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0D182" id="_x0000_s1027" o:spid="_x0000_s1026" style="position:absolute;margin-left:533.35pt;margin-top:29.75pt;width:25.5pt;height:25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6zexAEAAHwDAAAOAAAAZHJzL2Uyb0RvYy54bWysU01v2zAMvQ/YfxB0X+y4+2iNOMWworts&#10;XYF22LFQZCkWIIkCpcbOvx8lO1nR3Yb5IIgfenyPpDfXk7PsoDAa8B1fr2rOlJfQG7/v+M/H23eX&#10;nMUkfC8seNXxo4r8evv2zWYMrWpgANsrZATiYzuGjg8phbaqohyUE3EFQXkKakAnEpm4r3oUI6E7&#10;WzV1/bEaAfuAIFWM5L2Zg3xb8LVWMv3QOqrEbMeJWyonlnOXz2q7Ee0eRRiMXGiIf2DhhPFU9Ax1&#10;I5Jgz2j+gnJGIkTQaSXBVaC1kapoIDXr+pWah0EEVbRQc2I4tyn+P1h5d7hHZvqON5x54WhET1NN&#10;31Nc182n3J8xxJbSHsI9LlakK9uN36GndPGcoEifNLrcAhLFptLh47nDakpMkvOiubh8f8WZpNBy&#10;J8xKtKfHAWP6qsCxfOk40gALuDh8i2lOPaXkWh5ujbXkF631bKQNvKo/1OVFBGv6HM3BiPvdF4vs&#10;IPIelC9Lo8Iv0siynpxZcJY4S99BfyS5CGV3Mlgm8Dj9EhgWlonk3cFpWqJ9RXbOnel+pm5pU5Tk&#10;MjP4UpNGXCgt65h36KVdsv78NNvfAAAA//8DAFBLAwQUAAYACAAAACEA9jJ4WeIAAAAMAQAADwAA&#10;AGRycy9kb3ducmV2LnhtbEyPwU7DMBBE70j8g7VIXFBrB5G0hDhVhcQJJNRApfbm2ksSEdshdtv0&#10;79mc4LazO5p9U6xG27ETDqH1TkIyF8DQaW9aV0v4/HiZLYGFqJxRnXco4YIBVuX1VaFy489ug6cq&#10;1oxCXMiVhCbGPuc86AatCnPfo6Pblx+siiSHmptBnSncdvxeiIxb1Tr60KgenxvU39XRSrh7yKzZ&#10;7n4uw7563W3fl3r9FrSUtzfj+glYxDH+mWHCJ3Qoiengj84E1pEWWbYgr4T0MQU2OZJkQZvDNIkU&#10;eFnw/yXKXwAAAP//AwBQSwECLQAUAAYACAAAACEAtoM4kv4AAADhAQAAEwAAAAAAAAAAAAAAAAAA&#10;AAAAW0NvbnRlbnRfVHlwZXNdLnhtbFBLAQItABQABgAIAAAAIQA4/SH/1gAAAJQBAAALAAAAAAAA&#10;AAAAAAAAAC8BAABfcmVscy8ucmVsc1BLAQItABQABgAIAAAAIQCdh6zexAEAAHwDAAAOAAAAAAAA&#10;AAAAAAAAAC4CAABkcnMvZTJvRG9jLnhtbFBLAQItABQABgAIAAAAIQD2MnhZ4gAAAAwBAAAPAAAA&#10;AAAAAAAAAAAAAB4EAABkcnMvZG93bnJldi54bWxQSwUGAAAAAAQABADzAAAALQUAAAAA&#10;" filled="f" strokeweight="1.5pt"/>
            </w:pict>
          </mc:Fallback>
        </mc:AlternateContent>
      </w:r>
      <w:r>
        <w:rPr>
          <w:bCs/>
          <w:iCs/>
          <w:sz w:val="24"/>
          <w:szCs w:val="24"/>
        </w:rPr>
        <w:t>ГРОМОВ Андрей Юрьевич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Чернян</w:t>
      </w:r>
      <w:r>
        <w:rPr>
          <w:b/>
          <w:bCs/>
          <w:iCs/>
          <w:sz w:val="24"/>
          <w:szCs w:val="24"/>
        </w:rPr>
        <w:t>ский одномандатный избирательный округ № 2</w:t>
      </w:r>
    </w:p>
    <w:p w:rsidR="00E259E5" w:rsidRDefault="00E259E5">
      <w:pPr>
        <w:jc w:val="both"/>
        <w:rPr>
          <w:bCs/>
          <w:iCs/>
          <w:sz w:val="24"/>
          <w:szCs w:val="24"/>
        </w:rPr>
      </w:pPr>
    </w:p>
    <w:p w:rsidR="00E259E5" w:rsidRDefault="00EE4A87">
      <w:pPr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6773545</wp:posOffset>
                </wp:positionH>
                <wp:positionV relativeFrom="paragraph">
                  <wp:posOffset>371475</wp:posOffset>
                </wp:positionV>
                <wp:extent cx="323850" cy="323850"/>
                <wp:effectExtent l="0" t="0" r="0" b="0"/>
                <wp:wrapNone/>
                <wp:docPr id="3" name="_x0000_s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3849" cy="3238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7A4F13" id="_x0000_s1028" o:spid="_x0000_s1026" style="position:absolute;margin-left:533.35pt;margin-top:29.25pt;width:25.5pt;height:25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PyxAEAAHwDAAAOAAAAZHJzL2Uyb0RvYy54bWysU01v2zAMvQ/YfxB0X+wk25AacYphRXfZ&#10;ugLtsGPByFIsQBIFSY2dfz9KdtKiuw3zQRA/9PgeSW+vR2vYUYao0bV8uag5k05gp92h5b8ebz9s&#10;OIsJXAcGnWz5SUZ+vXv/bjv4Rq6wR9PJwAjExWbwLe9T8k1VRdFLC3GBXjoKKgwWEpnhUHUBBkK3&#10;plrV9edqwND5gELGSN6bKch3BV8pKdJPpaJMzLScuKVyhnLu81ntttAcAvhei5kG/AMLC9pR0QvU&#10;DSRgz0H/BWW1CBhRpYVAW6FSWsiigdQs6zdqHnrwsmih5kR/aVP8f7Di7ngfmO5avubMgaURPY01&#10;fU9xWa82uT+Djw2lPfj7MFuRrmw//MCO0uE5YZE+qmBzC0gUG0uHT5cOyzExQc71ar35eMWZoNB8&#10;J8wKmvNjH2L6JtGyfGl5oAEWcDh+j2lKPafkWg5vtTHkh8Y4NtAGXtWf6vIiotFdjuZgDIf9VxPY&#10;EfIelC9Lo8Kv0sgyjpxZcJY4Sd9jdyK5AcvuZLBM4HH8DcHPLBPJu8PztKB5Q3bKneh+oW4pXZTk&#10;MhP4XJNGXCjN65h36LVdsl5+mt0fAAAA//8DAFBLAwQUAAYACAAAACEANVeXcOEAAAAMAQAADwAA&#10;AGRycy9kb3ducmV2LnhtbEyPwU7DMBBE70j8g7VIXBB1gkgaQpyqQuIEEmqgUrm5tkki4nWw3Tb9&#10;ezYnOM7O0+xMtZrswI7Gh96hgHSRADOonO6xFfDx/nxbAAtRopaDQyPgbAKs6suLSpbanXBjjk1s&#10;GYVgKKWALsax5DyozlgZFm40SN6X81ZGkr7l2ssThduB3yVJzq3skT50cjRPnVHfzcEKuLnPrd7u&#10;fs7+s3nZbd8KtX4NSojrq2n9CCyaKf7BMNen6lBTp707oA5sIJ3k+ZJYAVmRAZuJNF3SZT97Dxnw&#10;uuL/R9S/AAAA//8DAFBLAQItABQABgAIAAAAIQC2gziS/gAAAOEBAAATAAAAAAAAAAAAAAAAAAAA&#10;AABbQ29udGVudF9UeXBlc10ueG1sUEsBAi0AFAAGAAgAAAAhADj9If/WAAAAlAEAAAsAAAAAAAAA&#10;AAAAAAAALwEAAF9yZWxzLy5yZWxzUEsBAi0AFAAGAAgAAAAhABu+A/LEAQAAfAMAAA4AAAAAAAAA&#10;AAAAAAAALgIAAGRycy9lMm9Eb2MueG1sUEsBAi0AFAAGAAgAAAAhADVXl3DhAAAADAEAAA8AAAAA&#10;AAAAAAAAAAAAHgQAAGRycy9kb3ducmV2LnhtbFBLBQYAAAAABAAEAPMAAAAsBQAAAAA=&#10;" filled="f" strokeweight="1.5pt"/>
            </w:pict>
          </mc:Fallback>
        </mc:AlternateContent>
      </w:r>
      <w:r>
        <w:rPr>
          <w:bCs/>
          <w:iCs/>
          <w:sz w:val="24"/>
          <w:szCs w:val="24"/>
        </w:rPr>
        <w:t>МАСЛЕННИКОВ Виктор Васильевич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Чернян</w:t>
      </w:r>
      <w:r>
        <w:rPr>
          <w:b/>
          <w:bCs/>
          <w:iCs/>
          <w:sz w:val="24"/>
          <w:szCs w:val="24"/>
        </w:rPr>
        <w:t>ский одномандатный избирательный округ № 3</w:t>
      </w:r>
    </w:p>
    <w:p w:rsidR="00E259E5" w:rsidRDefault="00E259E5">
      <w:pPr>
        <w:rPr>
          <w:sz w:val="24"/>
          <w:szCs w:val="24"/>
        </w:rPr>
      </w:pPr>
    </w:p>
    <w:p w:rsidR="00E259E5" w:rsidRDefault="00EE4A87">
      <w:pPr>
        <w:ind w:firstLine="709"/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МУХИН Николай Владимирович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Чернян</w:t>
      </w:r>
      <w:bookmarkStart w:id="0" w:name="_GoBack"/>
      <w:bookmarkEnd w:id="0"/>
      <w:r>
        <w:rPr>
          <w:b/>
          <w:bCs/>
          <w:iCs/>
          <w:sz w:val="24"/>
          <w:szCs w:val="24"/>
        </w:rPr>
        <w:t>ский одномандатный избирательный округ № 4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ПИСАРЕНКО Марина Михайловна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Ездоченский одномандатный избирательный округ № 5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ПЯТНИЦА Ольга Иосифовна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Малотроицкий одномандатный избирательный округ № 6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БУРЦЕВ Эдуард Владимирович</w:t>
      </w:r>
    </w:p>
    <w:p w:rsidR="00E259E5" w:rsidRDefault="00E259E5">
      <w:pPr>
        <w:jc w:val="both"/>
        <w:rPr>
          <w:color w:val="000000"/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Орликовский одномандатный избирательный округ № 7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НЕЧАЕВА Наталья Валерьевна</w:t>
      </w:r>
    </w:p>
    <w:p w:rsidR="00E259E5" w:rsidRDefault="00E259E5">
      <w:pPr>
        <w:jc w:val="both"/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Прилепенский одномандатный избирательный округ № 8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ЧЕРКЕСОВ Дмитрий Владимирович</w:t>
      </w:r>
    </w:p>
    <w:p w:rsidR="00E259E5" w:rsidRDefault="00E259E5">
      <w:pPr>
        <w:rPr>
          <w:sz w:val="24"/>
          <w:szCs w:val="24"/>
        </w:rPr>
      </w:pPr>
    </w:p>
    <w:p w:rsidR="00E259E5" w:rsidRDefault="00EE4A87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Русскохалански</w:t>
      </w:r>
      <w:r>
        <w:rPr>
          <w:b/>
          <w:bCs/>
          <w:iCs/>
          <w:sz w:val="24"/>
          <w:szCs w:val="24"/>
        </w:rPr>
        <w:t>й одномандатный избирательный округ № 9</w:t>
      </w:r>
    </w:p>
    <w:p w:rsidR="00E259E5" w:rsidRDefault="00E259E5">
      <w:pPr>
        <w:rPr>
          <w:bCs/>
          <w:sz w:val="24"/>
          <w:szCs w:val="24"/>
        </w:rPr>
      </w:pPr>
    </w:p>
    <w:p w:rsidR="00E259E5" w:rsidRDefault="00EE4A8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ПОНОМАРЕВА Елена Васильевна</w:t>
      </w:r>
    </w:p>
    <w:p w:rsidR="00E259E5" w:rsidRDefault="00E259E5">
      <w:pPr>
        <w:rPr>
          <w:sz w:val="24"/>
          <w:szCs w:val="24"/>
        </w:rPr>
      </w:pPr>
    </w:p>
    <w:sectPr w:rsidR="00E259E5">
      <w:headerReference w:type="default" r:id="rId9"/>
      <w:endnotePr>
        <w:numFmt w:val="decimal"/>
      </w:endnotePr>
      <w:pgSz w:w="11907" w:h="16840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9E5" w:rsidRDefault="00EE4A87">
      <w:r>
        <w:separator/>
      </w:r>
    </w:p>
  </w:endnote>
  <w:endnote w:type="continuationSeparator" w:id="0">
    <w:p w:rsidR="00E259E5" w:rsidRDefault="00EE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altName w:val="Tahoma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9E5" w:rsidRDefault="00EE4A87">
      <w:r>
        <w:separator/>
      </w:r>
    </w:p>
  </w:footnote>
  <w:footnote w:type="continuationSeparator" w:id="0">
    <w:p w:rsidR="00E259E5" w:rsidRDefault="00EE4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9E5" w:rsidRDefault="00EE4A87">
    <w:pPr>
      <w:pStyle w:val="af4"/>
      <w:framePr w:wrap="auto" w:vAnchor="text" w:hAnchor="margin" w:xAlign="center" w:y="1"/>
      <w:widowControl/>
      <w:rPr>
        <w:rStyle w:val="aff4"/>
        <w:rFonts w:ascii="Times New Roman CYR" w:hAnsi="Times New Roman CYR"/>
      </w:rPr>
    </w:pPr>
    <w:r>
      <w:rPr>
        <w:rStyle w:val="aff4"/>
        <w:rFonts w:ascii="Times New Roman CYR" w:hAnsi="Times New Roman CYR"/>
      </w:rPr>
      <w:fldChar w:fldCharType="begin"/>
    </w:r>
    <w:r>
      <w:rPr>
        <w:rStyle w:val="aff4"/>
        <w:rFonts w:ascii="Times New Roman CYR" w:hAnsi="Times New Roman CYR"/>
      </w:rPr>
      <w:instrText xml:space="preserve">PAGE  </w:instrText>
    </w:r>
    <w:r>
      <w:rPr>
        <w:rStyle w:val="aff4"/>
        <w:rFonts w:ascii="Times New Roman CYR" w:hAnsi="Times New Roman CYR"/>
      </w:rPr>
      <w:fldChar w:fldCharType="separate"/>
    </w:r>
    <w:r>
      <w:rPr>
        <w:rStyle w:val="aff4"/>
        <w:rFonts w:ascii="Times New Roman CYR" w:hAnsi="Times New Roman CYR"/>
        <w:noProof/>
      </w:rPr>
      <w:t>4</w:t>
    </w:r>
    <w:r>
      <w:rPr>
        <w:rStyle w:val="aff4"/>
        <w:rFonts w:ascii="Times New Roman CYR" w:hAnsi="Times New Roman CYR"/>
      </w:rPr>
      <w:fldChar w:fldCharType="end"/>
    </w:r>
  </w:p>
  <w:p w:rsidR="00E259E5" w:rsidRDefault="00E259E5">
    <w:pPr>
      <w:pStyle w:val="af4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2E03"/>
    <w:multiLevelType w:val="hybridMultilevel"/>
    <w:tmpl w:val="CB6A4FC4"/>
    <w:lvl w:ilvl="0" w:tplc="99664C34">
      <w:start w:val="1"/>
      <w:numFmt w:val="decimal"/>
      <w:lvlText w:val="%1."/>
      <w:lvlJc w:val="left"/>
      <w:pPr>
        <w:ind w:left="709" w:hanging="360"/>
      </w:pPr>
    </w:lvl>
    <w:lvl w:ilvl="1" w:tplc="E1B201BA">
      <w:start w:val="1"/>
      <w:numFmt w:val="lowerLetter"/>
      <w:lvlText w:val="%2."/>
      <w:lvlJc w:val="left"/>
      <w:pPr>
        <w:ind w:left="1429" w:hanging="360"/>
      </w:pPr>
    </w:lvl>
    <w:lvl w:ilvl="2" w:tplc="7CBE2518">
      <w:start w:val="1"/>
      <w:numFmt w:val="lowerRoman"/>
      <w:lvlText w:val="%3."/>
      <w:lvlJc w:val="right"/>
      <w:pPr>
        <w:ind w:left="2149" w:hanging="180"/>
      </w:pPr>
    </w:lvl>
    <w:lvl w:ilvl="3" w:tplc="4CF22FDC">
      <w:start w:val="1"/>
      <w:numFmt w:val="decimal"/>
      <w:lvlText w:val="%4."/>
      <w:lvlJc w:val="left"/>
      <w:pPr>
        <w:ind w:left="2869" w:hanging="360"/>
      </w:pPr>
    </w:lvl>
    <w:lvl w:ilvl="4" w:tplc="795A07F0">
      <w:start w:val="1"/>
      <w:numFmt w:val="lowerLetter"/>
      <w:lvlText w:val="%5."/>
      <w:lvlJc w:val="left"/>
      <w:pPr>
        <w:ind w:left="3589" w:hanging="360"/>
      </w:pPr>
    </w:lvl>
    <w:lvl w:ilvl="5" w:tplc="C3B47A26">
      <w:start w:val="1"/>
      <w:numFmt w:val="lowerRoman"/>
      <w:lvlText w:val="%6."/>
      <w:lvlJc w:val="right"/>
      <w:pPr>
        <w:ind w:left="4309" w:hanging="180"/>
      </w:pPr>
    </w:lvl>
    <w:lvl w:ilvl="6" w:tplc="967EDA90">
      <w:start w:val="1"/>
      <w:numFmt w:val="decimal"/>
      <w:lvlText w:val="%7."/>
      <w:lvlJc w:val="left"/>
      <w:pPr>
        <w:ind w:left="5029" w:hanging="360"/>
      </w:pPr>
    </w:lvl>
    <w:lvl w:ilvl="7" w:tplc="4328CA94">
      <w:start w:val="1"/>
      <w:numFmt w:val="lowerLetter"/>
      <w:lvlText w:val="%8."/>
      <w:lvlJc w:val="left"/>
      <w:pPr>
        <w:ind w:left="5749" w:hanging="360"/>
      </w:pPr>
    </w:lvl>
    <w:lvl w:ilvl="8" w:tplc="4712F5C4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8663822"/>
    <w:multiLevelType w:val="hybridMultilevel"/>
    <w:tmpl w:val="4D1A6142"/>
    <w:lvl w:ilvl="0" w:tplc="A178E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5867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F20D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E455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4EAE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364A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B5E5D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76F2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D20A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2FE28FE"/>
    <w:multiLevelType w:val="hybridMultilevel"/>
    <w:tmpl w:val="B234128E"/>
    <w:lvl w:ilvl="0" w:tplc="1F461FD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79E0EE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B66B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C6F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6A27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1CC3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6A5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A685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D6BE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99450F"/>
    <w:multiLevelType w:val="hybridMultilevel"/>
    <w:tmpl w:val="27B23B96"/>
    <w:lvl w:ilvl="0" w:tplc="64BE6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EC54E3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A1EC1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3AD7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BCA54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4AA0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4839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4298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44E0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53C7C84"/>
    <w:multiLevelType w:val="hybridMultilevel"/>
    <w:tmpl w:val="68FAC3CC"/>
    <w:lvl w:ilvl="0" w:tplc="FBF0C602">
      <w:start w:val="1"/>
      <w:numFmt w:val="decimal"/>
      <w:lvlText w:val="%1."/>
      <w:lvlJc w:val="left"/>
      <w:pPr>
        <w:ind w:left="709" w:hanging="360"/>
      </w:pPr>
    </w:lvl>
    <w:lvl w:ilvl="1" w:tplc="E586CDD0">
      <w:start w:val="1"/>
      <w:numFmt w:val="lowerLetter"/>
      <w:lvlText w:val="%2."/>
      <w:lvlJc w:val="left"/>
      <w:pPr>
        <w:ind w:left="1429" w:hanging="360"/>
      </w:pPr>
    </w:lvl>
    <w:lvl w:ilvl="2" w:tplc="4058DF94">
      <w:start w:val="1"/>
      <w:numFmt w:val="lowerRoman"/>
      <w:lvlText w:val="%3."/>
      <w:lvlJc w:val="right"/>
      <w:pPr>
        <w:ind w:left="2149" w:hanging="180"/>
      </w:pPr>
    </w:lvl>
    <w:lvl w:ilvl="3" w:tplc="B2D2A364">
      <w:start w:val="1"/>
      <w:numFmt w:val="decimal"/>
      <w:lvlText w:val="%4."/>
      <w:lvlJc w:val="left"/>
      <w:pPr>
        <w:ind w:left="2869" w:hanging="360"/>
      </w:pPr>
    </w:lvl>
    <w:lvl w:ilvl="4" w:tplc="B9F0AEC0">
      <w:start w:val="1"/>
      <w:numFmt w:val="lowerLetter"/>
      <w:lvlText w:val="%5."/>
      <w:lvlJc w:val="left"/>
      <w:pPr>
        <w:ind w:left="3589" w:hanging="360"/>
      </w:pPr>
    </w:lvl>
    <w:lvl w:ilvl="5" w:tplc="75D290A2">
      <w:start w:val="1"/>
      <w:numFmt w:val="lowerRoman"/>
      <w:lvlText w:val="%6."/>
      <w:lvlJc w:val="right"/>
      <w:pPr>
        <w:ind w:left="4309" w:hanging="180"/>
      </w:pPr>
    </w:lvl>
    <w:lvl w:ilvl="6" w:tplc="37AAF776">
      <w:start w:val="1"/>
      <w:numFmt w:val="decimal"/>
      <w:lvlText w:val="%7."/>
      <w:lvlJc w:val="left"/>
      <w:pPr>
        <w:ind w:left="5029" w:hanging="360"/>
      </w:pPr>
    </w:lvl>
    <w:lvl w:ilvl="7" w:tplc="0AF4A7CE">
      <w:start w:val="1"/>
      <w:numFmt w:val="lowerLetter"/>
      <w:lvlText w:val="%8."/>
      <w:lvlJc w:val="left"/>
      <w:pPr>
        <w:ind w:left="5749" w:hanging="360"/>
      </w:pPr>
    </w:lvl>
    <w:lvl w:ilvl="8" w:tplc="0FB84262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5F4072DC"/>
    <w:multiLevelType w:val="hybridMultilevel"/>
    <w:tmpl w:val="5C2A0F5C"/>
    <w:lvl w:ilvl="0" w:tplc="8680696E">
      <w:start w:val="1"/>
      <w:numFmt w:val="decimal"/>
      <w:lvlText w:val="%1. "/>
      <w:legacy w:legacy="1" w:legacySpace="0" w:legacyIndent="0"/>
      <w:lvlJc w:val="left"/>
      <w:pPr>
        <w:ind w:left="992" w:hanging="283"/>
      </w:pPr>
      <w:rPr>
        <w:b w:val="0"/>
        <w:i w:val="0"/>
        <w:sz w:val="28"/>
      </w:rPr>
    </w:lvl>
    <w:lvl w:ilvl="1" w:tplc="F6DCFA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B225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CA0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C64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A63E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96B4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21ED1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699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EC21CF7"/>
    <w:multiLevelType w:val="hybridMultilevel"/>
    <w:tmpl w:val="C9182914"/>
    <w:lvl w:ilvl="0" w:tplc="5630E724">
      <w:start w:val="1"/>
      <w:numFmt w:val="decimal"/>
      <w:lvlText w:val="%1. "/>
      <w:legacy w:legacy="1" w:legacySpace="0" w:legacyIndent="0"/>
      <w:lvlJc w:val="left"/>
      <w:pPr>
        <w:ind w:left="850" w:hanging="283"/>
      </w:pPr>
      <w:rPr>
        <w:sz w:val="28"/>
      </w:rPr>
    </w:lvl>
    <w:lvl w:ilvl="1" w:tplc="07E669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6439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EAF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06FE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20C8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1EDA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C2F0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C694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6"/>
    <w:lvlOverride w:ilvl="0">
      <w:lvl w:ilvl="0" w:tplc="5630E724">
        <w:start w:val="2"/>
        <w:numFmt w:val="decimal"/>
        <w:lvlText w:val="%1. "/>
        <w:legacy w:legacy="1" w:legacySpace="0" w:legacyIndent="0"/>
        <w:lvlJc w:val="left"/>
        <w:pPr>
          <w:ind w:left="850" w:hanging="283"/>
        </w:pPr>
        <w:rPr>
          <w:sz w:val="28"/>
        </w:rPr>
      </w:lvl>
    </w:lvlOverride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E5"/>
    <w:rsid w:val="00E259E5"/>
    <w:rsid w:val="00EE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1E1791"/>
  <w15:docId w15:val="{3547B97C-AC43-4933-91BA-1298DF2E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ind w:firstLine="567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ind w:firstLine="851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widowControl/>
      <w:jc w:val="both"/>
      <w:outlineLvl w:val="3"/>
    </w:pPr>
    <w:rPr>
      <w:b/>
      <w:bCs/>
      <w:sz w:val="26"/>
    </w:rPr>
  </w:style>
  <w:style w:type="paragraph" w:styleId="5">
    <w:name w:val="heading 5"/>
    <w:basedOn w:val="a"/>
    <w:next w:val="a"/>
    <w:link w:val="50"/>
    <w:qFormat/>
    <w:pPr>
      <w:keepNext/>
      <w:widowControl/>
      <w:ind w:firstLine="540"/>
      <w:jc w:val="both"/>
      <w:outlineLvl w:val="4"/>
    </w:pPr>
    <w:rPr>
      <w:rFonts w:ascii="Times New Roman CYR" w:hAnsi="Times New Roman CYR"/>
      <w:b/>
      <w:sz w:val="27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b">
    <w:name w:val="Placeholder Text"/>
    <w:basedOn w:val="a0"/>
    <w:uiPriority w:val="99"/>
    <w:semiHidden/>
    <w:rPr>
      <w:color w:val="666666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No Spacing"/>
    <w:uiPriority w:val="1"/>
    <w:qFormat/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f">
    <w:name w:val="Заголовок Знак"/>
    <w:link w:val="ae"/>
    <w:uiPriority w:val="10"/>
    <w:rPr>
      <w:sz w:val="48"/>
      <w:szCs w:val="48"/>
    </w:rPr>
  </w:style>
  <w:style w:type="paragraph" w:styleId="af0">
    <w:name w:val="Subtitle"/>
    <w:basedOn w:val="a"/>
    <w:next w:val="a"/>
    <w:link w:val="af1"/>
    <w:uiPriority w:val="11"/>
    <w:qFormat/>
    <w:pPr>
      <w:spacing w:before="200" w:after="200"/>
    </w:pPr>
    <w:rPr>
      <w:sz w:val="24"/>
      <w:szCs w:val="24"/>
    </w:rPr>
  </w:style>
  <w:style w:type="character" w:customStyle="1" w:styleId="af1">
    <w:name w:val="Подзаголовок Знак"/>
    <w:link w:val="af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Pr>
      <w:i/>
    </w:rPr>
  </w:style>
  <w:style w:type="paragraph" w:styleId="af4">
    <w:name w:val="header"/>
    <w:basedOn w:val="a"/>
    <w:link w:val="af5"/>
    <w:semiHidden/>
    <w:pPr>
      <w:tabs>
        <w:tab w:val="center" w:pos="4536"/>
        <w:tab w:val="right" w:pos="9072"/>
      </w:tabs>
    </w:pPr>
  </w:style>
  <w:style w:type="character" w:customStyle="1" w:styleId="af5">
    <w:name w:val="Верхний колонтитул Знак"/>
    <w:link w:val="af4"/>
    <w:uiPriority w:val="99"/>
  </w:style>
  <w:style w:type="paragraph" w:styleId="af6">
    <w:name w:val="footer"/>
    <w:basedOn w:val="a"/>
    <w:link w:val="af7"/>
    <w:semiHidden/>
    <w:pPr>
      <w:tabs>
        <w:tab w:val="center" w:pos="4153"/>
        <w:tab w:val="right" w:pos="8306"/>
      </w:tabs>
    </w:pPr>
  </w:style>
  <w:style w:type="character" w:customStyle="1" w:styleId="af7">
    <w:name w:val="Нижний колонтитул Знак"/>
    <w:link w:val="af6"/>
    <w:uiPriority w:val="99"/>
  </w:style>
  <w:style w:type="paragraph" w:styleId="af8">
    <w:name w:val="caption"/>
    <w:basedOn w:val="a"/>
    <w:next w:val="a"/>
    <w:link w:val="af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9">
    <w:name w:val="Название объекта Знак"/>
    <w:link w:val="af8"/>
    <w:uiPriority w:val="35"/>
    <w:rPr>
      <w:b/>
      <w:bCs/>
      <w:color w:val="4F81BD" w:themeColor="accent1"/>
      <w:sz w:val="18"/>
      <w:szCs w:val="18"/>
    </w:rPr>
  </w:style>
  <w:style w:type="table" w:styleId="af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b">
    <w:name w:val="Hyperlink"/>
    <w:uiPriority w:val="99"/>
    <w:unhideWhenUsed/>
    <w:rPr>
      <w:color w:val="0000FF" w:themeColor="hyperlink"/>
      <w:u w:val="single"/>
    </w:rPr>
  </w:style>
  <w:style w:type="paragraph" w:styleId="afc">
    <w:name w:val="footnote text"/>
    <w:basedOn w:val="a"/>
    <w:link w:val="afd"/>
    <w:uiPriority w:val="99"/>
    <w:semiHidden/>
    <w:unhideWhenUsed/>
    <w:pPr>
      <w:spacing w:after="40"/>
    </w:pPr>
    <w:rPr>
      <w:sz w:val="18"/>
    </w:rPr>
  </w:style>
  <w:style w:type="character" w:customStyle="1" w:styleId="afd">
    <w:name w:val="Текст сноски Знак"/>
    <w:link w:val="afc"/>
    <w:uiPriority w:val="99"/>
    <w:rPr>
      <w:sz w:val="18"/>
    </w:rPr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endnote text"/>
    <w:basedOn w:val="a"/>
    <w:link w:val="aff0"/>
    <w:uiPriority w:val="99"/>
    <w:semiHidden/>
    <w:unhideWhenUsed/>
  </w:style>
  <w:style w:type="character" w:customStyle="1" w:styleId="aff0">
    <w:name w:val="Текст концевой сноски Знак"/>
    <w:link w:val="aff"/>
    <w:uiPriority w:val="99"/>
    <w:rPr>
      <w:sz w:val="20"/>
    </w:rPr>
  </w:style>
  <w:style w:type="character" w:styleId="aff1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uiPriority w:val="39"/>
    <w:unhideWhenUsed/>
  </w:style>
  <w:style w:type="paragraph" w:styleId="aff3">
    <w:name w:val="table of figures"/>
    <w:basedOn w:val="a"/>
    <w:next w:val="a"/>
    <w:uiPriority w:val="99"/>
    <w:unhideWhenUsed/>
  </w:style>
  <w:style w:type="character" w:styleId="aff4">
    <w:name w:val="page number"/>
    <w:semiHidden/>
    <w:rPr>
      <w:sz w:val="20"/>
    </w:rPr>
  </w:style>
  <w:style w:type="paragraph" w:styleId="25">
    <w:name w:val="Body Text 2"/>
    <w:basedOn w:val="a"/>
    <w:semiHidden/>
    <w:pPr>
      <w:tabs>
        <w:tab w:val="left" w:pos="5954"/>
      </w:tabs>
      <w:ind w:right="4252"/>
      <w:jc w:val="both"/>
    </w:pPr>
    <w:rPr>
      <w:b/>
      <w:sz w:val="28"/>
    </w:rPr>
  </w:style>
  <w:style w:type="paragraph" w:styleId="26">
    <w:name w:val="Body Text Indent 2"/>
    <w:basedOn w:val="a"/>
    <w:pPr>
      <w:spacing w:line="360" w:lineRule="auto"/>
      <w:ind w:firstLine="709"/>
      <w:jc w:val="both"/>
    </w:pPr>
    <w:rPr>
      <w:sz w:val="28"/>
    </w:rPr>
  </w:style>
  <w:style w:type="paragraph" w:styleId="aff5">
    <w:name w:val="Body Text"/>
    <w:basedOn w:val="a"/>
    <w:semiHidden/>
    <w:rPr>
      <w:spacing w:val="24"/>
      <w:sz w:val="28"/>
    </w:rPr>
  </w:style>
  <w:style w:type="paragraph" w:styleId="33">
    <w:name w:val="Body Text Indent 3"/>
    <w:basedOn w:val="a"/>
    <w:pPr>
      <w:spacing w:after="120" w:line="360" w:lineRule="auto"/>
      <w:ind w:firstLine="567"/>
      <w:jc w:val="both"/>
    </w:pPr>
    <w:rPr>
      <w:sz w:val="28"/>
    </w:rPr>
  </w:style>
  <w:style w:type="paragraph" w:customStyle="1" w:styleId="BodyText22">
    <w:name w:val="Body Text 22"/>
    <w:basedOn w:val="a"/>
    <w:pPr>
      <w:ind w:right="4535"/>
      <w:jc w:val="both"/>
    </w:pPr>
    <w:rPr>
      <w:sz w:val="28"/>
    </w:rPr>
  </w:style>
  <w:style w:type="paragraph" w:styleId="aff6">
    <w:name w:val="Body Text Indent"/>
    <w:basedOn w:val="a"/>
    <w:semiHidden/>
    <w:pPr>
      <w:ind w:firstLine="567"/>
    </w:pPr>
    <w:rPr>
      <w:sz w:val="28"/>
    </w:rPr>
  </w:style>
  <w:style w:type="paragraph" w:customStyle="1" w:styleId="BodyText21">
    <w:name w:val="Body Text 21"/>
    <w:basedOn w:val="a"/>
    <w:pPr>
      <w:jc w:val="both"/>
    </w:pPr>
    <w:rPr>
      <w:sz w:val="28"/>
    </w:rPr>
  </w:style>
  <w:style w:type="paragraph" w:customStyle="1" w:styleId="-145">
    <w:name w:val="Т-14.5"/>
    <w:basedOn w:val="a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4">
    <w:name w:val="Body Text 3"/>
    <w:basedOn w:val="a"/>
    <w:semiHidden/>
    <w:pPr>
      <w:keepNext/>
      <w:keepLines/>
      <w:spacing w:after="60"/>
      <w:jc w:val="center"/>
    </w:pPr>
    <w:rPr>
      <w:b/>
      <w:sz w:val="26"/>
    </w:rPr>
  </w:style>
  <w:style w:type="paragraph" w:customStyle="1" w:styleId="aff8">
    <w:name w:val="Заголовок постановления"/>
    <w:basedOn w:val="a"/>
    <w:pPr>
      <w:widowControl/>
      <w:jc w:val="center"/>
    </w:pPr>
    <w:rPr>
      <w:b/>
      <w:sz w:val="28"/>
    </w:rPr>
  </w:style>
  <w:style w:type="paragraph" w:styleId="aff9">
    <w:name w:val="Plain Text"/>
    <w:basedOn w:val="a"/>
    <w:link w:val="affa"/>
    <w:uiPriority w:val="99"/>
    <w:unhideWhenUsed/>
    <w:pPr>
      <w:widowControl/>
    </w:pPr>
    <w:rPr>
      <w:rFonts w:ascii="Courier New" w:hAnsi="Courier New" w:cs="Courier New"/>
    </w:rPr>
  </w:style>
  <w:style w:type="character" w:customStyle="1" w:styleId="affa">
    <w:name w:val="Текст Знак"/>
    <w:link w:val="aff9"/>
    <w:uiPriority w:val="99"/>
    <w:rPr>
      <w:rFonts w:ascii="Courier New" w:hAnsi="Courier New" w:cs="Courier New"/>
    </w:rPr>
  </w:style>
  <w:style w:type="paragraph" w:customStyle="1" w:styleId="FR1">
    <w:name w:val="FR1"/>
    <w:pPr>
      <w:widowControl w:val="0"/>
      <w:spacing w:line="300" w:lineRule="auto"/>
      <w:ind w:firstLine="880"/>
    </w:pPr>
    <w:rPr>
      <w:rFonts w:ascii="Arial" w:hAnsi="Arial"/>
      <w:sz w:val="28"/>
      <w:lang w:eastAsia="ru-RU"/>
    </w:rPr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3538</Characters>
  <Application>Microsoft Office Word</Application>
  <DocSecurity>0</DocSecurity>
  <Lines>29</Lines>
  <Paragraphs>8</Paragraphs>
  <ScaleCrop>false</ScaleCrop>
  <Company>Избирком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Кузнецов Глеб Валериевич</dc:creator>
  <cp:lastModifiedBy>User</cp:lastModifiedBy>
  <cp:revision>21</cp:revision>
  <dcterms:created xsi:type="dcterms:W3CDTF">2020-09-13T11:33:00Z</dcterms:created>
  <dcterms:modified xsi:type="dcterms:W3CDTF">2025-09-16T13:09:00Z</dcterms:modified>
  <cp:version>1048576</cp:version>
</cp:coreProperties>
</file>